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D86" w:rsidRPr="00014435" w:rsidRDefault="002963F7" w:rsidP="00B41D86">
      <w:pPr>
        <w:jc w:val="center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>
        <w:rPr>
          <w:rFonts w:ascii="Tahoma" w:hAnsi="Tahoma" w:cs="Taho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6672" behindDoc="1" locked="0" layoutInCell="1" allowOverlap="1">
                <wp:simplePos x="0" y="0"/>
                <wp:positionH relativeFrom="column">
                  <wp:posOffset>3590926</wp:posOffset>
                </wp:positionH>
                <wp:positionV relativeFrom="paragraph">
                  <wp:posOffset>-647700</wp:posOffset>
                </wp:positionV>
                <wp:extent cx="2743200" cy="342900"/>
                <wp:effectExtent l="0" t="0" r="19050" b="19050"/>
                <wp:wrapNone/>
                <wp:docPr id="217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63F7" w:rsidRDefault="002963F7" w:rsidP="002963F7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ฉบับ</w:t>
                            </w:r>
                            <w:r w:rsidR="002748C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สัมมนา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 xml:space="preserve">ประชาพิจารณ์วันที่ </w:t>
                            </w:r>
                            <w:r w:rsidR="002748C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 xml:space="preserve">30 มิถุนายน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256</w:t>
                            </w:r>
                            <w:r w:rsidR="002748C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7" o:spid="_x0000_s1026" type="#_x0000_t202" style="position:absolute;left:0;text-align:left;margin-left:282.75pt;margin-top:-51pt;width:3in;height:27pt;z-index:-251639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">
                <v:textbox>
                  <w:txbxContent>
                    <w:p w:rsidR="002963F7" w:rsidRDefault="002963F7" w:rsidP="002963F7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ฉบับ</w:t>
                      </w:r>
                      <w:r w:rsidR="002748C9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สัมมนา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 xml:space="preserve">ประชาพิจารณ์วันที่ </w:t>
                      </w:r>
                      <w:r w:rsidR="002748C9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 xml:space="preserve">30 มิถุนายน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256</w:t>
                      </w:r>
                      <w:r w:rsidR="002748C9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B41D86" w:rsidRPr="00014435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2345055</wp:posOffset>
            </wp:positionH>
            <wp:positionV relativeFrom="paragraph">
              <wp:posOffset>-775970</wp:posOffset>
            </wp:positionV>
            <wp:extent cx="1165860" cy="116586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rtwork Logo MHESI final 27 04 2564 -0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748C9" w:rsidRPr="002748C9" w:rsidRDefault="00E102CE" w:rsidP="002748C9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14435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แบบ</w:t>
      </w:r>
      <w:r w:rsidR="00F44D03" w:rsidRPr="00014435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แสดง</w:t>
      </w:r>
      <w:r w:rsidRPr="00014435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ความคิดเห็น</w:t>
      </w:r>
      <w:r w:rsidR="00F44D03" w:rsidRPr="0001443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ต่อ</w:t>
      </w:r>
      <w:r w:rsidR="00B955FA" w:rsidRPr="0001443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br/>
      </w:r>
      <w:r w:rsidR="002748C9" w:rsidRPr="002748C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ร่างคู่มือการรับรองวิทยฐานะสถาบันอุดมศึกษาเอกชน</w:t>
      </w:r>
    </w:p>
    <w:p w:rsidR="0004702B" w:rsidRDefault="002748C9" w:rsidP="002748C9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748C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สำหรับคณะกรรมการพิจารณารับรองวิทยฐานะสถาบันอุดมศึกษาเอกชน</w:t>
      </w:r>
    </w:p>
    <w:p w:rsidR="002748C9" w:rsidRPr="002748C9" w:rsidRDefault="002748C9" w:rsidP="002748C9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6962E6" w:rsidRPr="006962E6" w:rsidRDefault="006962E6" w:rsidP="006962E6">
      <w:pPr>
        <w:pStyle w:val="Header"/>
        <w:tabs>
          <w:tab w:val="clear" w:pos="4513"/>
          <w:tab w:val="clear" w:pos="9026"/>
          <w:tab w:val="left" w:pos="1710"/>
        </w:tabs>
        <w:spacing w:line="228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6962E6">
        <w:rPr>
          <w:rFonts w:ascii="TH SarabunPSK" w:hAnsi="TH SarabunPSK" w:cs="TH SarabunPSK" w:hint="cs"/>
          <w:sz w:val="32"/>
          <w:szCs w:val="32"/>
          <w:cs/>
        </w:rPr>
        <w:t>ด้วยในช่วงที่พระราชบัญญัติสถาบันอุดมศึกษาเอกชนฉบับใหม่ยังไม่ได้ประกาศใช้บังคับ</w:t>
      </w:r>
      <w:r w:rsidRPr="006962E6">
        <w:rPr>
          <w:rFonts w:ascii="TH SarabunPSK" w:hAnsi="TH SarabunPSK" w:cs="TH SarabunPSK"/>
          <w:sz w:val="32"/>
          <w:szCs w:val="32"/>
          <w:cs/>
        </w:rPr>
        <w:br/>
      </w:r>
      <w:r w:rsidRPr="005144F4">
        <w:rPr>
          <w:rFonts w:ascii="TH SarabunPSK" w:hAnsi="TH SarabunPSK" w:cs="TH SarabunPSK" w:hint="cs"/>
          <w:spacing w:val="-6"/>
          <w:sz w:val="32"/>
          <w:szCs w:val="32"/>
          <w:cs/>
        </w:rPr>
        <w:t>การรับรองวิทยฐานะสถาบันอุดมศึกษาเอกชนที่จะครบกำหนด 5 ปี ในช่วงเวลาดังกล่าว  จึงต้องเป็นไป</w:t>
      </w:r>
      <w:bookmarkStart w:id="0" w:name="_GoBack"/>
      <w:bookmarkEnd w:id="0"/>
      <w:r w:rsidRPr="005144F4">
        <w:rPr>
          <w:rFonts w:ascii="TH SarabunPSK" w:hAnsi="TH SarabunPSK" w:cs="TH SarabunPSK" w:hint="cs"/>
          <w:spacing w:val="-6"/>
          <w:sz w:val="32"/>
          <w:szCs w:val="32"/>
          <w:cs/>
        </w:rPr>
        <w:t>ตาม</w:t>
      </w:r>
      <w:r w:rsidRPr="006962E6">
        <w:rPr>
          <w:rFonts w:ascii="TH SarabunPSK" w:hAnsi="TH SarabunPSK" w:cs="TH SarabunPSK" w:hint="cs"/>
          <w:sz w:val="32"/>
          <w:szCs w:val="32"/>
          <w:cs/>
        </w:rPr>
        <w:t xml:space="preserve">พระราชบัญญัติสถาบันอุดมศึกษาเอกชน พ.ศ. 2546 และที่แก้ไขเพิ่มเติม และกฎกระทรวงการขอให้รับรองและการรับรองวิทยฐานะสถาบันอุดมศึกษาเอกชน พ.ศ. 2558 ซึ่งให้มีการรับรองระดับสถาบัน </w:t>
      </w:r>
      <w:r w:rsidRPr="006962E6">
        <w:rPr>
          <w:rFonts w:ascii="TH SarabunPSK" w:hAnsi="TH SarabunPSK" w:cs="TH SarabunPSK"/>
          <w:sz w:val="32"/>
          <w:szCs w:val="32"/>
        </w:rPr>
        <w:br/>
      </w:r>
      <w:r w:rsidRPr="006962E6">
        <w:rPr>
          <w:rFonts w:ascii="TH SarabunPSK" w:hAnsi="TH SarabunPSK" w:cs="TH SarabunPSK" w:hint="cs"/>
          <w:sz w:val="32"/>
          <w:szCs w:val="32"/>
          <w:cs/>
        </w:rPr>
        <w:t>ชั้นปริญญา และสาขาวิชา   จึงต้อง</w:t>
      </w:r>
      <w:r w:rsidRPr="006962E6">
        <w:rPr>
          <w:rFonts w:ascii="TH SarabunPSK" w:hAnsi="TH SarabunPSK" w:cs="TH SarabunPSK"/>
          <w:sz w:val="32"/>
          <w:szCs w:val="32"/>
          <w:cs/>
        </w:rPr>
        <w:t>จัดทำคู่มือการรับรองวิทยฐานะสถาบันอุดมศึกษาเอกชนสำหรับคณะกรรมการพิจารณารับรองวิทยฐานะสถาบันอุดมศึกษาเอกชน โดยปรับให้สอดคล้องกับเกณฑ์มาตรฐานหลักสูตรในปัจจุบัน</w:t>
      </w:r>
    </w:p>
    <w:p w:rsidR="006962E6" w:rsidRPr="006962E6" w:rsidRDefault="006962E6" w:rsidP="006962E6">
      <w:pPr>
        <w:pStyle w:val="Header"/>
        <w:tabs>
          <w:tab w:val="clear" w:pos="4513"/>
          <w:tab w:val="clear" w:pos="9026"/>
          <w:tab w:val="left" w:pos="1701"/>
        </w:tabs>
        <w:spacing w:before="120" w:line="228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6962E6">
        <w:rPr>
          <w:rFonts w:ascii="TH SarabunPSK" w:hAnsi="TH SarabunPSK" w:cs="TH SarabunPSK"/>
          <w:sz w:val="32"/>
          <w:szCs w:val="32"/>
          <w:cs/>
        </w:rPr>
        <w:t xml:space="preserve">คณะกรรมการมาตรฐานการอุดมศึกษา ในการประชุมครั้งที่ </w:t>
      </w:r>
      <w:r w:rsidRPr="006962E6">
        <w:rPr>
          <w:rFonts w:ascii="TH SarabunPSK" w:hAnsi="TH SarabunPSK" w:cs="TH SarabunPSK"/>
          <w:sz w:val="32"/>
          <w:szCs w:val="32"/>
        </w:rPr>
        <w:t>6/2566</w:t>
      </w:r>
      <w:r w:rsidRPr="006962E6">
        <w:rPr>
          <w:rFonts w:ascii="TH SarabunPSK" w:hAnsi="TH SarabunPSK" w:cs="TH SarabunPSK"/>
          <w:sz w:val="32"/>
          <w:szCs w:val="32"/>
          <w:cs/>
        </w:rPr>
        <w:t xml:space="preserve"> เมื่อวันที่ </w:t>
      </w:r>
      <w:r w:rsidRPr="006962E6">
        <w:rPr>
          <w:rFonts w:ascii="TH SarabunPSK" w:hAnsi="TH SarabunPSK" w:cs="TH SarabunPSK"/>
          <w:sz w:val="32"/>
          <w:szCs w:val="32"/>
        </w:rPr>
        <w:t>14</w:t>
      </w:r>
      <w:r w:rsidRPr="006962E6">
        <w:rPr>
          <w:rFonts w:ascii="TH SarabunPSK" w:hAnsi="TH SarabunPSK" w:cs="TH SarabunPSK"/>
          <w:sz w:val="32"/>
          <w:szCs w:val="32"/>
          <w:cs/>
        </w:rPr>
        <w:t xml:space="preserve"> มิถุนายน </w:t>
      </w:r>
      <w:r w:rsidRPr="006962E6">
        <w:rPr>
          <w:rFonts w:ascii="TH SarabunPSK" w:hAnsi="TH SarabunPSK" w:cs="TH SarabunPSK"/>
          <w:sz w:val="32"/>
          <w:szCs w:val="32"/>
        </w:rPr>
        <w:t xml:space="preserve">2566 </w:t>
      </w:r>
      <w:r w:rsidRPr="006962E6">
        <w:rPr>
          <w:rFonts w:ascii="TH SarabunPSK" w:hAnsi="TH SarabunPSK" w:cs="TH SarabunPSK"/>
          <w:sz w:val="32"/>
          <w:szCs w:val="32"/>
          <w:cs/>
        </w:rPr>
        <w:t>ได้มีมติเห็นชอบคู่มือการรับรองวิทยฐานะสถาบันอุดมศึกษาเอกชนสำหรับคณะกรรมการพิจารณารับรองวิทยฐานะสถาบันอุดมศึกษาเอกชน</w:t>
      </w:r>
      <w:r w:rsidRPr="006962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962E6">
        <w:rPr>
          <w:rFonts w:ascii="TH SarabunPSK" w:hAnsi="TH SarabunPSK" w:cs="TH SarabunPSK"/>
          <w:sz w:val="32"/>
          <w:szCs w:val="32"/>
          <w:cs/>
        </w:rPr>
        <w:t>และเพื่อให้การจัดทำคู่มือการรับรองวิทยฐานะสถาบันอุดมศึกษาเอกชนสำหรับคณะกรรมการพิจารณารับรองวิทยฐานะสถาบันอุดมศึกษาเอกชนเป็นไป</w:t>
      </w:r>
      <w:r w:rsidRPr="006962E6">
        <w:rPr>
          <w:rFonts w:ascii="TH SarabunPSK" w:hAnsi="TH SarabunPSK" w:cs="TH SarabunPSK" w:hint="cs"/>
          <w:sz w:val="32"/>
          <w:szCs w:val="32"/>
          <w:cs/>
        </w:rPr>
        <w:t>ตาม</w:t>
      </w:r>
      <w:r w:rsidRPr="006962E6">
        <w:rPr>
          <w:rFonts w:ascii="TH SarabunPSK" w:hAnsi="TH SarabunPSK" w:cs="TH SarabunPSK"/>
          <w:sz w:val="32"/>
          <w:szCs w:val="32"/>
          <w:cs/>
        </w:rPr>
        <w:t>เจตนารมณ์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6962E6">
        <w:rPr>
          <w:rFonts w:ascii="TH SarabunPSK" w:hAnsi="TH SarabunPSK" w:cs="TH SarabunPSK"/>
          <w:sz w:val="32"/>
          <w:szCs w:val="32"/>
          <w:cs/>
        </w:rPr>
        <w:t xml:space="preserve">แห่งกฎหมายว่าด้วยกฎกระทรวงมาตรฐานการจัดการศึกษาระดับอุดมศึกษา พ.ศ. 2565 </w:t>
      </w:r>
      <w:r w:rsidRPr="006962E6"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6962E6">
        <w:rPr>
          <w:rFonts w:ascii="TH SarabunPSK" w:hAnsi="TH SarabunPSK" w:cs="TH SarabunPSK"/>
          <w:sz w:val="32"/>
          <w:szCs w:val="32"/>
          <w:cs/>
        </w:rPr>
        <w:t xml:space="preserve">คณะกรรมการมาตรฐานการอุดมศึกษาได้กำหนดให้จัดประชาพิจารณ์ร่างคู่มือการรับรองวิทยฐานะสถาบันอุดมศึกษาเอกชนสำหรับคณะกรรมการพิจารณารับรองวิทยฐานะสถาบันอุดมศึกษาเอกชน </w:t>
      </w:r>
      <w:r w:rsidRPr="006962E6">
        <w:rPr>
          <w:rFonts w:ascii="TH SarabunPSK" w:hAnsi="TH SarabunPSK" w:cs="TH SarabunPSK"/>
          <w:sz w:val="32"/>
          <w:szCs w:val="32"/>
        </w:rPr>
        <w:t xml:space="preserve">  </w:t>
      </w:r>
      <w:r w:rsidRPr="006962E6">
        <w:rPr>
          <w:rFonts w:ascii="TH SarabunPSK" w:hAnsi="TH SarabunPSK" w:cs="TH SarabunPSK"/>
          <w:sz w:val="32"/>
          <w:szCs w:val="32"/>
          <w:cs/>
        </w:rPr>
        <w:t>เพื่อรับฟังความคิดเห็น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6962E6">
        <w:rPr>
          <w:rFonts w:ascii="TH SarabunPSK" w:hAnsi="TH SarabunPSK" w:cs="TH SarabunPSK"/>
          <w:sz w:val="32"/>
          <w:szCs w:val="32"/>
          <w:cs/>
        </w:rPr>
        <w:t>ของสถาบันอุดมศึกษาเพื่อนำมาเป็นข้อมูลในการดำเนินการจัดทำคู่มือการรับรองวิทยฐานะสถาบันอุดมศึกษาเอกชนสำหรับคณะกรรมการพิจารณารับรองวิทยฐานะสถาบันอุดมศึกษาเอกชนต่อไป</w:t>
      </w:r>
      <w:r w:rsidRPr="006962E6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155AA4" w:rsidRDefault="00B41D86" w:rsidP="006962E6">
      <w:pPr>
        <w:tabs>
          <w:tab w:val="left" w:pos="990"/>
        </w:tabs>
        <w:spacing w:before="120" w:line="380" w:lineRule="exact"/>
        <w:jc w:val="thaiDistribute"/>
        <w:rPr>
          <w:rFonts w:ascii="TH SarabunPSK" w:hAnsi="TH SarabunPSK" w:cs="TH SarabunPSK"/>
          <w:strike/>
          <w:sz w:val="32"/>
          <w:szCs w:val="32"/>
        </w:rPr>
      </w:pPr>
      <w:r w:rsidRPr="00014435">
        <w:rPr>
          <w:rFonts w:ascii="TH SarabunPSK" w:hAnsi="TH SarabunPSK" w:cs="TH SarabunPSK" w:hint="cs"/>
          <w:spacing w:val="4"/>
          <w:sz w:val="32"/>
          <w:szCs w:val="32"/>
          <w:cs/>
        </w:rPr>
        <w:t xml:space="preserve"> </w:t>
      </w:r>
      <w:r w:rsidRPr="00014435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="006962E6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014435">
        <w:rPr>
          <w:rFonts w:ascii="TH SarabunPSK" w:hAnsi="TH SarabunPSK" w:cs="TH SarabunPSK" w:hint="cs"/>
          <w:sz w:val="32"/>
          <w:szCs w:val="32"/>
          <w:cs/>
        </w:rPr>
        <w:t xml:space="preserve"> ในการนี้ เพื่อให้สอดคล้องกับ</w:t>
      </w:r>
      <w:r w:rsidR="006962E6" w:rsidRPr="006962E6">
        <w:rPr>
          <w:rFonts w:ascii="TH SarabunPSK" w:hAnsi="TH SarabunPSK" w:cs="TH SarabunPSK"/>
          <w:sz w:val="32"/>
          <w:szCs w:val="32"/>
          <w:cs/>
        </w:rPr>
        <w:t>เจตนารมณ์แห่งกฎหมายว่าด้วยกฎกระทรวงมาตรฐาน</w:t>
      </w:r>
      <w:r w:rsidR="009C4081">
        <w:rPr>
          <w:rFonts w:ascii="TH SarabunPSK" w:hAnsi="TH SarabunPSK" w:cs="TH SarabunPSK"/>
          <w:sz w:val="32"/>
          <w:szCs w:val="32"/>
          <w:cs/>
        </w:rPr>
        <w:br/>
      </w:r>
      <w:r w:rsidR="006962E6" w:rsidRPr="006962E6">
        <w:rPr>
          <w:rFonts w:ascii="TH SarabunPSK" w:hAnsi="TH SarabunPSK" w:cs="TH SarabunPSK"/>
          <w:sz w:val="32"/>
          <w:szCs w:val="32"/>
          <w:cs/>
        </w:rPr>
        <w:t>การจัดการศึกษาระดับอุดมศึกษา พ.ศ. 2565</w:t>
      </w:r>
      <w:r w:rsidR="006962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14435">
        <w:rPr>
          <w:rFonts w:ascii="TH SarabunPSK" w:hAnsi="TH SarabunPSK" w:cs="TH SarabunPSK" w:hint="cs"/>
          <w:sz w:val="32"/>
          <w:szCs w:val="32"/>
          <w:cs/>
        </w:rPr>
        <w:t xml:space="preserve">สำนักงานปลัดกระทรวงการอุดมศึกษา วิทยาศาสตร์ </w:t>
      </w:r>
      <w:r w:rsidR="009C4081">
        <w:rPr>
          <w:rFonts w:ascii="TH SarabunPSK" w:hAnsi="TH SarabunPSK" w:cs="TH SarabunPSK"/>
          <w:sz w:val="32"/>
          <w:szCs w:val="32"/>
          <w:cs/>
        </w:rPr>
        <w:br/>
      </w:r>
      <w:r w:rsidRPr="00014435">
        <w:rPr>
          <w:rFonts w:ascii="TH SarabunPSK" w:hAnsi="TH SarabunPSK" w:cs="TH SarabunPSK" w:hint="cs"/>
          <w:sz w:val="32"/>
          <w:szCs w:val="32"/>
          <w:cs/>
        </w:rPr>
        <w:t>วิจัยและนวัตกรรม</w:t>
      </w:r>
      <w:r w:rsidR="006962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14435">
        <w:rPr>
          <w:rFonts w:ascii="TH SarabunPSK" w:hAnsi="TH SarabunPSK" w:cs="TH SarabunPSK" w:hint="cs"/>
          <w:sz w:val="32"/>
          <w:szCs w:val="32"/>
          <w:cs/>
        </w:rPr>
        <w:t>จึงขอความอนุเคราะห์ผู้ที่มีส่วนได้เสียร่วมแสดงความคิดเห็นต่อ</w:t>
      </w:r>
      <w:r w:rsidR="006962E6">
        <w:rPr>
          <w:rFonts w:ascii="TH SarabunPSK" w:hAnsi="TH SarabunPSK" w:cs="TH SarabunPSK"/>
          <w:sz w:val="32"/>
          <w:szCs w:val="32"/>
          <w:cs/>
        </w:rPr>
        <w:t>ร่าง</w:t>
      </w:r>
      <w:r w:rsidR="006962E6" w:rsidRPr="006962E6">
        <w:rPr>
          <w:rFonts w:ascii="TH SarabunPSK" w:hAnsi="TH SarabunPSK" w:cs="TH SarabunPSK"/>
          <w:sz w:val="32"/>
          <w:szCs w:val="32"/>
          <w:cs/>
        </w:rPr>
        <w:t>คู่มือการรับรอง</w:t>
      </w:r>
      <w:r w:rsidR="009C4081">
        <w:rPr>
          <w:rFonts w:ascii="TH SarabunPSK" w:hAnsi="TH SarabunPSK" w:cs="TH SarabunPSK"/>
          <w:sz w:val="32"/>
          <w:szCs w:val="32"/>
          <w:cs/>
        </w:rPr>
        <w:br/>
      </w:r>
      <w:r w:rsidR="006962E6" w:rsidRPr="006962E6">
        <w:rPr>
          <w:rFonts w:ascii="TH SarabunPSK" w:hAnsi="TH SarabunPSK" w:cs="TH SarabunPSK"/>
          <w:sz w:val="32"/>
          <w:szCs w:val="32"/>
          <w:cs/>
        </w:rPr>
        <w:t>วิทยฐานะสถาบันอุดมศึกษาเอกชนสำหรับคณะกรรมการพิจารณารับรองวิทยฐานะสถาบันอุดมศึกษาเอกชน</w:t>
      </w:r>
      <w:r w:rsidR="006962E6">
        <w:rPr>
          <w:rFonts w:ascii="TH SarabunPSK" w:hAnsi="TH SarabunPSK" w:cs="TH SarabunPSK"/>
          <w:sz w:val="32"/>
          <w:szCs w:val="32"/>
          <w:cs/>
        </w:rPr>
        <w:br/>
      </w:r>
      <w:r w:rsidRPr="00014435">
        <w:rPr>
          <w:rFonts w:ascii="TH SarabunPSK" w:hAnsi="TH SarabunPSK" w:cs="TH SarabunPSK" w:hint="cs"/>
          <w:spacing w:val="-4"/>
          <w:sz w:val="32"/>
          <w:szCs w:val="32"/>
          <w:cs/>
        </w:rPr>
        <w:t>เพื่อเป็นข้อมูลประกอบการพิจารณา</w:t>
      </w:r>
      <w:r w:rsidR="006962E6">
        <w:rPr>
          <w:rFonts w:ascii="TH SarabunPSK" w:hAnsi="TH SarabunPSK" w:cs="TH SarabunPSK" w:hint="cs"/>
          <w:sz w:val="32"/>
          <w:szCs w:val="32"/>
          <w:cs/>
        </w:rPr>
        <w:t>ปรับปรุงร่างคู่มือ</w:t>
      </w:r>
      <w:r w:rsidRPr="00014435">
        <w:rPr>
          <w:rFonts w:ascii="TH SarabunPSK" w:hAnsi="TH SarabunPSK" w:cs="TH SarabunPSK" w:hint="cs"/>
          <w:sz w:val="32"/>
          <w:szCs w:val="32"/>
          <w:cs/>
        </w:rPr>
        <w:t>ดังกล่าวต่อไป</w:t>
      </w:r>
    </w:p>
    <w:p w:rsidR="000506CD" w:rsidRPr="00014435" w:rsidRDefault="000506CD" w:rsidP="00B41D86">
      <w:pPr>
        <w:tabs>
          <w:tab w:val="left" w:pos="990"/>
        </w:tabs>
        <w:jc w:val="thaiDistribute"/>
        <w:rPr>
          <w:rFonts w:ascii="TH SarabunPSK" w:hAnsi="TH SarabunPSK" w:cs="TH SarabunPSK"/>
          <w:strike/>
          <w:sz w:val="32"/>
          <w:szCs w:val="32"/>
        </w:rPr>
      </w:pPr>
    </w:p>
    <w:p w:rsidR="00014435" w:rsidRPr="00014435" w:rsidRDefault="00014435" w:rsidP="00014435">
      <w:pPr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014435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ข้อมูลเกี่ยวกับผู้ให้ความคิดเห็น</w:t>
      </w:r>
    </w:p>
    <w:p w:rsidR="00014435" w:rsidRPr="00014435" w:rsidRDefault="00014435" w:rsidP="00014435">
      <w:pPr>
        <w:shd w:val="clear" w:color="auto" w:fill="FFFFFF" w:themeFill="background1"/>
        <w:ind w:left="721"/>
        <w:rPr>
          <w:rFonts w:ascii="TH SarabunPSK" w:hAnsi="TH SarabunPSK" w:cs="TH SarabunPSK"/>
          <w:sz w:val="32"/>
          <w:szCs w:val="32"/>
        </w:rPr>
      </w:pPr>
      <w:r w:rsidRPr="00014435">
        <w:rPr>
          <w:rFonts w:ascii="TH SarabunPSK" w:hAnsi="TH SarabunPSK" w:cs="TH SarabunPSK" w:hint="cs"/>
          <w:sz w:val="32"/>
          <w:szCs w:val="32"/>
          <w:cs/>
        </w:rPr>
        <w:t xml:space="preserve">ตำแหน่ง/สถานะผู้ตอบแบบสอบถาม : </w:t>
      </w:r>
      <w:r w:rsidRPr="00014435">
        <w:rPr>
          <w:rFonts w:ascii="TH SarabunPSK" w:hAnsi="TH SarabunPSK" w:cs="TH SarabunPSK" w:hint="cs"/>
          <w:sz w:val="32"/>
          <w:szCs w:val="32"/>
          <w:cs/>
        </w:rPr>
        <w:br/>
      </w:r>
      <w:r w:rsidRPr="00014435">
        <w:rPr>
          <w:rFonts w:ascii="TH SarabunPSK" w:hAnsi="TH SarabunPSK" w:cs="TH SarabunPSK" w:hint="cs"/>
          <w:sz w:val="32"/>
          <w:szCs w:val="32"/>
        </w:rPr>
        <w:sym w:font="Wingdings" w:char="F06F"/>
      </w:r>
      <w:r w:rsidRPr="00014435">
        <w:rPr>
          <w:rFonts w:ascii="TH SarabunPSK" w:hAnsi="TH SarabunPSK" w:cs="TH SarabunPSK" w:hint="cs"/>
          <w:sz w:val="32"/>
          <w:szCs w:val="32"/>
          <w:cs/>
        </w:rPr>
        <w:t xml:space="preserve"> คณะกรรมการ/ คณะอนุกรรมการภายใต้กระทรวง อว.   </w:t>
      </w:r>
    </w:p>
    <w:p w:rsidR="00014435" w:rsidRPr="00014435" w:rsidRDefault="00014435" w:rsidP="00014435">
      <w:pPr>
        <w:shd w:val="clear" w:color="auto" w:fill="FFFFFF" w:themeFill="background1"/>
        <w:ind w:left="721"/>
        <w:rPr>
          <w:rFonts w:ascii="TH SarabunPSK" w:hAnsi="TH SarabunPSK" w:cs="TH SarabunPSK"/>
          <w:sz w:val="32"/>
          <w:szCs w:val="32"/>
        </w:rPr>
      </w:pPr>
      <w:r w:rsidRPr="00014435">
        <w:rPr>
          <w:rFonts w:ascii="TH SarabunPSK" w:hAnsi="TH SarabunPSK" w:cs="TH SarabunPSK" w:hint="cs"/>
          <w:sz w:val="32"/>
          <w:szCs w:val="32"/>
        </w:rPr>
        <w:sym w:font="Wingdings" w:char="F06F"/>
      </w:r>
      <w:r w:rsidRPr="00014435">
        <w:rPr>
          <w:rFonts w:ascii="TH SarabunPSK" w:hAnsi="TH SarabunPSK" w:cs="TH SarabunPSK" w:hint="cs"/>
          <w:sz w:val="32"/>
          <w:szCs w:val="32"/>
          <w:cs/>
        </w:rPr>
        <w:t xml:space="preserve"> ผู้บริหารกระทรวง อว.   </w:t>
      </w:r>
    </w:p>
    <w:p w:rsidR="00014435" w:rsidRPr="00014435" w:rsidRDefault="00014435" w:rsidP="00D8529B">
      <w:pPr>
        <w:shd w:val="clear" w:color="auto" w:fill="FFFFFF" w:themeFill="background1"/>
        <w:ind w:left="284" w:firstLine="436"/>
        <w:rPr>
          <w:rFonts w:ascii="TH SarabunPSK" w:hAnsi="TH SarabunPSK" w:cs="TH SarabunPSK"/>
          <w:sz w:val="32"/>
          <w:szCs w:val="32"/>
        </w:rPr>
      </w:pPr>
      <w:r w:rsidRPr="00014435">
        <w:rPr>
          <w:rFonts w:ascii="TH SarabunPSK" w:hAnsi="TH SarabunPSK" w:cs="TH SarabunPSK" w:hint="cs"/>
          <w:sz w:val="32"/>
          <w:szCs w:val="32"/>
        </w:rPr>
        <w:sym w:font="Wingdings" w:char="F06F"/>
      </w:r>
      <w:r w:rsidRPr="0001443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14435">
        <w:rPr>
          <w:rFonts w:ascii="TH SarabunPSK" w:eastAsia="Cordia New" w:hAnsi="TH SarabunPSK" w:cs="TH SarabunPSK" w:hint="cs"/>
          <w:color w:val="000000"/>
          <w:spacing w:val="-4"/>
          <w:sz w:val="32"/>
          <w:szCs w:val="32"/>
          <w:cs/>
        </w:rPr>
        <w:t>ผู้แทนสำนักงานปลัดกระทรวง………………………………</w:t>
      </w:r>
    </w:p>
    <w:p w:rsidR="00014435" w:rsidRPr="00014435" w:rsidRDefault="00014435" w:rsidP="00014435">
      <w:pPr>
        <w:ind w:left="709"/>
        <w:rPr>
          <w:rFonts w:ascii="TH SarabunPSK" w:hAnsi="TH SarabunPSK" w:cs="TH SarabunPSK"/>
          <w:sz w:val="32"/>
          <w:szCs w:val="32"/>
          <w:cs/>
        </w:rPr>
      </w:pPr>
      <w:r w:rsidRPr="00014435">
        <w:rPr>
          <w:rFonts w:ascii="TH SarabunPSK" w:hAnsi="TH SarabunPSK" w:cs="TH SarabunPSK" w:hint="cs"/>
          <w:sz w:val="32"/>
          <w:szCs w:val="32"/>
        </w:rPr>
        <w:sym w:font="Wingdings" w:char="F06F"/>
      </w:r>
      <w:r w:rsidRPr="00014435">
        <w:rPr>
          <w:rFonts w:ascii="TH SarabunPSK" w:hAnsi="TH SarabunPSK" w:cs="TH SarabunPSK" w:hint="cs"/>
          <w:sz w:val="32"/>
          <w:szCs w:val="32"/>
          <w:cs/>
        </w:rPr>
        <w:t xml:space="preserve"> ผู้แทนสถาบันอุดมศึกษา</w:t>
      </w:r>
    </w:p>
    <w:p w:rsidR="00014435" w:rsidRDefault="00014435" w:rsidP="00014435">
      <w:pPr>
        <w:shd w:val="clear" w:color="auto" w:fill="FFFFFF" w:themeFill="background1"/>
        <w:ind w:left="284"/>
        <w:rPr>
          <w:rFonts w:ascii="TH SarabunPSK" w:hAnsi="TH SarabunPSK" w:cs="TH SarabunPSK"/>
          <w:sz w:val="32"/>
          <w:szCs w:val="32"/>
        </w:rPr>
      </w:pPr>
      <w:r w:rsidRPr="00014435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014435">
        <w:rPr>
          <w:rFonts w:ascii="TH SarabunPSK" w:hAnsi="TH SarabunPSK" w:cs="TH SarabunPSK" w:hint="cs"/>
          <w:sz w:val="32"/>
          <w:szCs w:val="32"/>
        </w:rPr>
        <w:sym w:font="Wingdings" w:char="F06F"/>
      </w:r>
      <w:r w:rsidRPr="00014435">
        <w:rPr>
          <w:rFonts w:ascii="TH SarabunPSK" w:hAnsi="TH SarabunPSK" w:cs="TH SarabunPSK" w:hint="cs"/>
          <w:sz w:val="32"/>
          <w:szCs w:val="32"/>
          <w:cs/>
        </w:rPr>
        <w:t xml:space="preserve"> อื่น ๆ (โปรดระบุ) ....................................................................................................................</w:t>
      </w:r>
    </w:p>
    <w:p w:rsidR="000506CD" w:rsidRDefault="000506CD" w:rsidP="00014435">
      <w:pPr>
        <w:shd w:val="clear" w:color="auto" w:fill="FFFFFF" w:themeFill="background1"/>
        <w:ind w:left="284"/>
        <w:rPr>
          <w:rFonts w:ascii="TH SarabunPSK" w:hAnsi="TH SarabunPSK" w:cs="TH SarabunPSK"/>
          <w:sz w:val="32"/>
          <w:szCs w:val="32"/>
        </w:rPr>
      </w:pPr>
    </w:p>
    <w:p w:rsidR="00F03955" w:rsidRDefault="00F03955" w:rsidP="00014435">
      <w:pPr>
        <w:shd w:val="clear" w:color="auto" w:fill="FFFFFF" w:themeFill="background1"/>
        <w:ind w:left="284"/>
        <w:rPr>
          <w:rFonts w:ascii="TH SarabunPSK" w:hAnsi="TH SarabunPSK" w:cs="TH SarabunPSK"/>
          <w:sz w:val="32"/>
          <w:szCs w:val="32"/>
        </w:rPr>
      </w:pPr>
    </w:p>
    <w:p w:rsidR="00F03955" w:rsidRDefault="00F03955" w:rsidP="00014435">
      <w:pPr>
        <w:shd w:val="clear" w:color="auto" w:fill="FFFFFF" w:themeFill="background1"/>
        <w:ind w:left="284"/>
        <w:rPr>
          <w:rFonts w:ascii="TH SarabunPSK" w:hAnsi="TH SarabunPSK" w:cs="TH SarabunPSK"/>
          <w:sz w:val="32"/>
          <w:szCs w:val="32"/>
        </w:rPr>
      </w:pPr>
    </w:p>
    <w:p w:rsidR="00F45D50" w:rsidRDefault="00F45D50" w:rsidP="00014435">
      <w:pPr>
        <w:shd w:val="clear" w:color="auto" w:fill="FFFFFF" w:themeFill="background1"/>
        <w:ind w:left="284"/>
        <w:rPr>
          <w:rFonts w:ascii="TH SarabunPSK" w:hAnsi="TH SarabunPSK" w:cs="TH SarabunPSK"/>
          <w:sz w:val="32"/>
          <w:szCs w:val="32"/>
        </w:rPr>
      </w:pPr>
    </w:p>
    <w:p w:rsidR="006962E6" w:rsidRPr="00014435" w:rsidRDefault="006962E6" w:rsidP="00014435">
      <w:pPr>
        <w:shd w:val="clear" w:color="auto" w:fill="FFFFFF" w:themeFill="background1"/>
        <w:ind w:left="284"/>
        <w:rPr>
          <w:rFonts w:ascii="TH SarabunPSK" w:hAnsi="TH SarabunPSK" w:cs="TH SarabunPSK"/>
          <w:sz w:val="32"/>
          <w:szCs w:val="32"/>
        </w:rPr>
      </w:pPr>
    </w:p>
    <w:p w:rsidR="00B81FDA" w:rsidRPr="00F45D50" w:rsidRDefault="00B41D86" w:rsidP="00F45D50">
      <w:pPr>
        <w:pStyle w:val="ListParagraph"/>
        <w:numPr>
          <w:ilvl w:val="0"/>
          <w:numId w:val="1"/>
        </w:numPr>
        <w:ind w:left="284" w:firstLine="76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45D50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ประเด็นและข้อเสนอแนะต่อ</w:t>
      </w:r>
      <w:r w:rsidR="00F45D50" w:rsidRPr="00F45D50">
        <w:rPr>
          <w:rFonts w:ascii="TH SarabunPSK" w:hAnsi="TH SarabunPSK" w:cs="TH SarabunPSK"/>
          <w:b/>
          <w:bCs/>
          <w:sz w:val="32"/>
          <w:szCs w:val="32"/>
          <w:cs/>
        </w:rPr>
        <w:t>ร่าง คู่มือการรับรองวิทยฐานะสถาบันอุดมศึกษาเอกชนสำหรับคณะกรรมการพิจารณารับรองวิทยฐานะสถาบันอุดมศึกษาเอกชน</w:t>
      </w:r>
    </w:p>
    <w:p w:rsidR="00FD1F0A" w:rsidRPr="00014435" w:rsidRDefault="00FD1F0A" w:rsidP="009C4081">
      <w:pPr>
        <w:pStyle w:val="ListParagraph"/>
        <w:tabs>
          <w:tab w:val="left" w:pos="180"/>
        </w:tabs>
        <w:ind w:left="180" w:firstLine="90"/>
        <w:rPr>
          <w:rFonts w:ascii="TH SarabunPSK" w:hAnsi="TH SarabunPSK" w:cs="TH SarabunPSK"/>
          <w:sz w:val="32"/>
          <w:szCs w:val="32"/>
        </w:rPr>
      </w:pPr>
      <w:r w:rsidRPr="0001443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  <w:r w:rsidR="009C4081">
        <w:rPr>
          <w:rFonts w:ascii="TH SarabunPSK" w:hAnsi="TH SarabunPSK" w:cs="TH SarabunPSK" w:hint="cs"/>
          <w:sz w:val="32"/>
          <w:szCs w:val="32"/>
          <w:cs/>
        </w:rPr>
        <w:t>........</w:t>
      </w:r>
    </w:p>
    <w:p w:rsidR="009C4081" w:rsidRPr="00014435" w:rsidRDefault="009C4081" w:rsidP="009C4081">
      <w:pPr>
        <w:pStyle w:val="ListParagraph"/>
        <w:tabs>
          <w:tab w:val="left" w:pos="180"/>
        </w:tabs>
        <w:ind w:left="180" w:firstLine="90"/>
        <w:rPr>
          <w:rFonts w:ascii="TH SarabunPSK" w:hAnsi="TH SarabunPSK" w:cs="TH SarabunPSK"/>
          <w:sz w:val="32"/>
          <w:szCs w:val="32"/>
        </w:rPr>
      </w:pPr>
      <w:r w:rsidRPr="0001443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</w:t>
      </w:r>
    </w:p>
    <w:p w:rsidR="009C4081" w:rsidRPr="00014435" w:rsidRDefault="009C4081" w:rsidP="009C4081">
      <w:pPr>
        <w:pStyle w:val="ListParagraph"/>
        <w:tabs>
          <w:tab w:val="left" w:pos="180"/>
        </w:tabs>
        <w:ind w:left="180" w:firstLine="90"/>
        <w:rPr>
          <w:rFonts w:ascii="TH SarabunPSK" w:hAnsi="TH SarabunPSK" w:cs="TH SarabunPSK"/>
          <w:sz w:val="32"/>
          <w:szCs w:val="32"/>
        </w:rPr>
      </w:pPr>
      <w:r w:rsidRPr="0001443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</w:t>
      </w:r>
    </w:p>
    <w:p w:rsidR="009C4081" w:rsidRPr="00014435" w:rsidRDefault="009C4081" w:rsidP="009C4081">
      <w:pPr>
        <w:pStyle w:val="ListParagraph"/>
        <w:tabs>
          <w:tab w:val="left" w:pos="180"/>
        </w:tabs>
        <w:ind w:left="180" w:firstLine="90"/>
        <w:rPr>
          <w:rFonts w:ascii="TH SarabunPSK" w:hAnsi="TH SarabunPSK" w:cs="TH SarabunPSK"/>
          <w:sz w:val="32"/>
          <w:szCs w:val="32"/>
        </w:rPr>
      </w:pPr>
      <w:r w:rsidRPr="0001443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</w:t>
      </w:r>
    </w:p>
    <w:p w:rsidR="009C4081" w:rsidRPr="00014435" w:rsidRDefault="009C4081" w:rsidP="009C4081">
      <w:pPr>
        <w:pStyle w:val="ListParagraph"/>
        <w:tabs>
          <w:tab w:val="left" w:pos="180"/>
        </w:tabs>
        <w:ind w:left="180" w:firstLine="90"/>
        <w:rPr>
          <w:rFonts w:ascii="TH SarabunPSK" w:hAnsi="TH SarabunPSK" w:cs="TH SarabunPSK"/>
          <w:sz w:val="32"/>
          <w:szCs w:val="32"/>
        </w:rPr>
      </w:pPr>
      <w:r w:rsidRPr="0001443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</w:t>
      </w:r>
    </w:p>
    <w:p w:rsidR="009C4081" w:rsidRPr="00014435" w:rsidRDefault="009C4081" w:rsidP="009C4081">
      <w:pPr>
        <w:pStyle w:val="ListParagraph"/>
        <w:tabs>
          <w:tab w:val="left" w:pos="180"/>
        </w:tabs>
        <w:ind w:left="180" w:firstLine="90"/>
        <w:rPr>
          <w:rFonts w:ascii="TH SarabunPSK" w:hAnsi="TH SarabunPSK" w:cs="TH SarabunPSK"/>
          <w:sz w:val="32"/>
          <w:szCs w:val="32"/>
        </w:rPr>
      </w:pPr>
      <w:r w:rsidRPr="0001443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</w:t>
      </w:r>
    </w:p>
    <w:p w:rsidR="00F45D50" w:rsidRPr="00014435" w:rsidRDefault="00F45D50" w:rsidP="00F45D50">
      <w:pPr>
        <w:pStyle w:val="ListParagraph"/>
        <w:ind w:left="180" w:firstLine="540"/>
        <w:rPr>
          <w:rFonts w:ascii="TH SarabunPSK" w:hAnsi="TH SarabunPSK" w:cs="TH SarabunPSK"/>
          <w:sz w:val="32"/>
          <w:szCs w:val="32"/>
        </w:rPr>
      </w:pPr>
    </w:p>
    <w:p w:rsidR="000916C6" w:rsidRPr="00014435" w:rsidRDefault="000916C6" w:rsidP="006B35A1">
      <w:pPr>
        <w:rPr>
          <w:rFonts w:ascii="TH SarabunPSK" w:hAnsi="TH SarabunPSK" w:cs="TH SarabunPSK"/>
          <w:sz w:val="32"/>
          <w:szCs w:val="32"/>
        </w:rPr>
      </w:pPr>
    </w:p>
    <w:p w:rsidR="000B1E59" w:rsidRPr="00014435" w:rsidRDefault="00F80ADC" w:rsidP="00B55063">
      <w:pPr>
        <w:jc w:val="thaiDistribute"/>
        <w:rPr>
          <w:rFonts w:ascii="TH SarabunPSK" w:hAnsi="TH SarabunPSK" w:cs="TH SarabunPSK" w:hint="cs"/>
          <w:b/>
          <w:bCs/>
          <w:sz w:val="32"/>
          <w:szCs w:val="32"/>
        </w:rPr>
      </w:pPr>
      <w:r w:rsidRPr="00014435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="008724EE" w:rsidRPr="00014435">
        <w:rPr>
          <w:rFonts w:ascii="TH SarabunPSK" w:hAnsi="TH SarabunPSK" w:cs="TH SarabunPSK" w:hint="cs"/>
          <w:sz w:val="32"/>
          <w:szCs w:val="32"/>
          <w:cs/>
        </w:rPr>
        <w:t>โปรดตอบ</w:t>
      </w:r>
      <w:r w:rsidR="00B55063" w:rsidRPr="00014435">
        <w:rPr>
          <w:rFonts w:ascii="TH SarabunPSK" w:hAnsi="TH SarabunPSK" w:cs="TH SarabunPSK" w:hint="cs"/>
          <w:sz w:val="32"/>
          <w:szCs w:val="32"/>
          <w:cs/>
        </w:rPr>
        <w:t>แบบสอบถาม และส่งคืน</w:t>
      </w:r>
      <w:r w:rsidR="008724EE" w:rsidRPr="00014435">
        <w:rPr>
          <w:rFonts w:ascii="TH SarabunPSK" w:hAnsi="TH SarabunPSK" w:cs="TH SarabunPSK" w:hint="cs"/>
          <w:sz w:val="32"/>
          <w:szCs w:val="32"/>
          <w:cs/>
        </w:rPr>
        <w:t xml:space="preserve">มายัง </w:t>
      </w:r>
      <w:r w:rsidR="00842EE8" w:rsidRPr="00014435">
        <w:rPr>
          <w:rFonts w:ascii="TH SarabunPSK" w:hAnsi="TH SarabunPSK" w:cs="TH SarabunPSK" w:hint="cs"/>
          <w:sz w:val="32"/>
          <w:szCs w:val="32"/>
          <w:cs/>
        </w:rPr>
        <w:t xml:space="preserve">กองยกระดับคุณภาพการจัดการศึกษาระดับอุดมศึกษา </w:t>
      </w:r>
      <w:r w:rsidR="00F45D50">
        <w:rPr>
          <w:rFonts w:ascii="TH SarabunPSK" w:hAnsi="TH SarabunPSK" w:cs="TH SarabunPSK"/>
          <w:sz w:val="32"/>
          <w:szCs w:val="32"/>
          <w:cs/>
        </w:rPr>
        <w:br/>
      </w:r>
      <w:r w:rsidR="00842EE8" w:rsidRPr="00014435">
        <w:rPr>
          <w:rFonts w:ascii="TH SarabunPSK" w:hAnsi="TH SarabunPSK" w:cs="TH SarabunPSK" w:hint="cs"/>
          <w:sz w:val="32"/>
          <w:szCs w:val="32"/>
          <w:cs/>
        </w:rPr>
        <w:t xml:space="preserve">สำนักปลัดกระทรวงการอุดมศึกษา วิทยาศาสตร์ วิจัยและนวัตกรรม </w:t>
      </w:r>
      <w:r w:rsidR="00F45D50">
        <w:rPr>
          <w:rFonts w:ascii="TH SarabunPSK" w:hAnsi="TH SarabunPSK" w:cs="TH SarabunPSK" w:hint="cs"/>
          <w:sz w:val="32"/>
          <w:szCs w:val="32"/>
          <w:cs/>
        </w:rPr>
        <w:t>ไปรษณีย์อิเล็กทรอนิกส์</w:t>
      </w:r>
      <w:r w:rsidR="00842EE8" w:rsidRPr="00014435">
        <w:rPr>
          <w:rFonts w:ascii="TH SarabunPSK" w:hAnsi="TH SarabunPSK" w:cs="TH SarabunPSK" w:hint="cs"/>
          <w:sz w:val="32"/>
          <w:szCs w:val="32"/>
          <w:cs/>
        </w:rPr>
        <w:t>(</w:t>
      </w:r>
      <w:r w:rsidR="00F45D50">
        <w:rPr>
          <w:rFonts w:ascii="TH SarabunPSK" w:hAnsi="TH SarabunPSK" w:cs="TH SarabunPSK"/>
          <w:sz w:val="32"/>
          <w:szCs w:val="32"/>
        </w:rPr>
        <w:t>mhesi0204.4</w:t>
      </w:r>
      <w:r w:rsidR="00842EE8" w:rsidRPr="00014435">
        <w:rPr>
          <w:rFonts w:ascii="TH SarabunPSK" w:hAnsi="TH SarabunPSK" w:cs="TH SarabunPSK" w:hint="cs"/>
          <w:sz w:val="32"/>
          <w:szCs w:val="32"/>
        </w:rPr>
        <w:t>@gmail</w:t>
      </w:r>
      <w:r w:rsidR="00842EE8" w:rsidRPr="00014435">
        <w:rPr>
          <w:rFonts w:ascii="TH SarabunPSK" w:hAnsi="TH SarabunPSK" w:cs="TH SarabunPSK" w:hint="cs"/>
          <w:sz w:val="32"/>
          <w:szCs w:val="32"/>
          <w:cs/>
        </w:rPr>
        <w:t>.</w:t>
      </w:r>
      <w:r w:rsidR="00842EE8" w:rsidRPr="00014435">
        <w:rPr>
          <w:rFonts w:ascii="TH SarabunPSK" w:hAnsi="TH SarabunPSK" w:cs="TH SarabunPSK" w:hint="cs"/>
          <w:sz w:val="32"/>
          <w:szCs w:val="32"/>
        </w:rPr>
        <w:t>com</w:t>
      </w:r>
      <w:r w:rsidR="00842EE8" w:rsidRPr="00014435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511C9C" w:rsidRPr="00556815">
        <w:rPr>
          <w:rFonts w:ascii="TH SarabunPSK" w:hAnsi="TH SarabunPSK" w:cs="TH SarabunPSK"/>
          <w:b/>
          <w:bCs/>
          <w:sz w:val="32"/>
          <w:szCs w:val="32"/>
          <w:cs/>
        </w:rPr>
        <w:t>ภายในวัน</w:t>
      </w:r>
      <w:r w:rsidR="00B81FDA">
        <w:rPr>
          <w:rFonts w:ascii="TH SarabunPSK" w:hAnsi="TH SarabunPSK" w:cs="TH SarabunPSK" w:hint="cs"/>
          <w:b/>
          <w:bCs/>
          <w:sz w:val="32"/>
          <w:szCs w:val="32"/>
          <w:cs/>
        </w:rPr>
        <w:t>ศุกร์</w:t>
      </w:r>
      <w:r w:rsidR="00511C9C" w:rsidRPr="00556815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 </w:t>
      </w:r>
      <w:r w:rsidR="00820FE8">
        <w:rPr>
          <w:rFonts w:ascii="TH SarabunPSK" w:hAnsi="TH SarabunPSK" w:cs="TH SarabunPSK" w:hint="cs"/>
          <w:b/>
          <w:bCs/>
          <w:sz w:val="32"/>
          <w:szCs w:val="32"/>
          <w:cs/>
        </w:rPr>
        <w:t>20</w:t>
      </w:r>
      <w:r w:rsidR="00F45D5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45D50">
        <w:rPr>
          <w:rFonts w:ascii="TH SarabunPSK" w:hAnsi="TH SarabunPSK" w:cs="TH SarabunPSK" w:hint="cs"/>
          <w:b/>
          <w:bCs/>
          <w:sz w:val="32"/>
          <w:szCs w:val="32"/>
          <w:cs/>
        </w:rPr>
        <w:t>กรกฎาคม</w:t>
      </w:r>
      <w:r w:rsidR="00820FE8">
        <w:rPr>
          <w:rFonts w:ascii="TH SarabunPSK" w:hAnsi="TH SarabunPSK" w:cs="TH SarabunPSK"/>
          <w:b/>
          <w:bCs/>
          <w:sz w:val="32"/>
          <w:szCs w:val="32"/>
          <w:cs/>
        </w:rPr>
        <w:t xml:space="preserve"> พ.ศ. 2566</w:t>
      </w:r>
    </w:p>
    <w:p w:rsidR="001345CB" w:rsidRPr="00014435" w:rsidRDefault="001345CB" w:rsidP="00D260F9">
      <w:pPr>
        <w:rPr>
          <w:rFonts w:ascii="TH SarabunPSK" w:hAnsi="TH SarabunPSK" w:cs="TH SarabunPSK"/>
          <w:sz w:val="32"/>
          <w:szCs w:val="32"/>
          <w:cs/>
        </w:rPr>
      </w:pPr>
    </w:p>
    <w:sectPr w:rsidR="001345CB" w:rsidRPr="00014435" w:rsidSect="000506CD">
      <w:headerReference w:type="default" r:id="rId9"/>
      <w:pgSz w:w="11906" w:h="16838"/>
      <w:pgMar w:top="1440" w:right="1440" w:bottom="1135" w:left="1440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3DAC576" w16cid:durableId="24357958"/>
  <w16cid:commentId w16cid:paraId="1F404944" w16cid:durableId="24357AD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2E0" w:rsidRDefault="001F42E0" w:rsidP="00D260F9">
      <w:r>
        <w:separator/>
      </w:r>
    </w:p>
  </w:endnote>
  <w:endnote w:type="continuationSeparator" w:id="0">
    <w:p w:rsidR="001F42E0" w:rsidRDefault="001F42E0" w:rsidP="00D26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altName w:val="TH Baijam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2E0" w:rsidRDefault="001F42E0" w:rsidP="00D260F9">
      <w:r>
        <w:separator/>
      </w:r>
    </w:p>
  </w:footnote>
  <w:footnote w:type="continuationSeparator" w:id="0">
    <w:p w:rsidR="001F42E0" w:rsidRDefault="001F42E0" w:rsidP="00D260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4143830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 w:val="28"/>
      </w:rPr>
    </w:sdtEndPr>
    <w:sdtContent>
      <w:p w:rsidR="00084DA0" w:rsidRPr="00FF36AC" w:rsidRDefault="00084DA0">
        <w:pPr>
          <w:pStyle w:val="Header"/>
          <w:jc w:val="center"/>
          <w:rPr>
            <w:rFonts w:ascii="TH SarabunPSK" w:hAnsi="TH SarabunPSK" w:cs="TH SarabunPSK"/>
            <w:sz w:val="28"/>
          </w:rPr>
        </w:pPr>
        <w:r w:rsidRPr="00FF36AC">
          <w:rPr>
            <w:rFonts w:ascii="TH SarabunPSK" w:hAnsi="TH SarabunPSK" w:cs="TH SarabunPSK"/>
            <w:sz w:val="28"/>
          </w:rPr>
          <w:fldChar w:fldCharType="begin"/>
        </w:r>
        <w:r w:rsidRPr="00FF36AC">
          <w:rPr>
            <w:rFonts w:ascii="TH SarabunPSK" w:hAnsi="TH SarabunPSK" w:cs="TH SarabunPSK"/>
            <w:sz w:val="28"/>
          </w:rPr>
          <w:instrText xml:space="preserve"> PAGE   \</w:instrText>
        </w:r>
        <w:r w:rsidRPr="00FF36AC">
          <w:rPr>
            <w:rFonts w:ascii="TH SarabunPSK" w:hAnsi="TH SarabunPSK" w:cs="TH SarabunPSK"/>
            <w:sz w:val="28"/>
            <w:cs/>
          </w:rPr>
          <w:instrText xml:space="preserve">* </w:instrText>
        </w:r>
        <w:r w:rsidRPr="00FF36AC">
          <w:rPr>
            <w:rFonts w:ascii="TH SarabunPSK" w:hAnsi="TH SarabunPSK" w:cs="TH SarabunPSK"/>
            <w:sz w:val="28"/>
          </w:rPr>
          <w:instrText xml:space="preserve">MERGEFORMAT </w:instrText>
        </w:r>
        <w:r w:rsidRPr="00FF36AC">
          <w:rPr>
            <w:rFonts w:ascii="TH SarabunPSK" w:hAnsi="TH SarabunPSK" w:cs="TH SarabunPSK"/>
            <w:sz w:val="28"/>
          </w:rPr>
          <w:fldChar w:fldCharType="separate"/>
        </w:r>
        <w:r w:rsidR="00820FE8">
          <w:rPr>
            <w:rFonts w:ascii="TH SarabunPSK" w:hAnsi="TH SarabunPSK" w:cs="TH SarabunPSK"/>
            <w:noProof/>
            <w:sz w:val="28"/>
          </w:rPr>
          <w:t>2</w:t>
        </w:r>
        <w:r w:rsidRPr="00FF36AC">
          <w:rPr>
            <w:rFonts w:ascii="TH SarabunPSK" w:hAnsi="TH SarabunPSK" w:cs="TH SarabunPSK"/>
            <w:noProof/>
            <w:sz w:val="28"/>
          </w:rPr>
          <w:fldChar w:fldCharType="end"/>
        </w:r>
      </w:p>
    </w:sdtContent>
  </w:sdt>
  <w:p w:rsidR="00084DA0" w:rsidRDefault="00084DA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D1568"/>
    <w:multiLevelType w:val="hybridMultilevel"/>
    <w:tmpl w:val="AEC67F16"/>
    <w:lvl w:ilvl="0" w:tplc="AF88A7D8">
      <w:start w:val="1"/>
      <w:numFmt w:val="decimal"/>
      <w:lvlText w:val="%1."/>
      <w:lvlJc w:val="left"/>
      <w:pPr>
        <w:ind w:left="4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40" w:hanging="360"/>
      </w:pPr>
    </w:lvl>
    <w:lvl w:ilvl="2" w:tplc="0409001B" w:tentative="1">
      <w:start w:val="1"/>
      <w:numFmt w:val="lowerRoman"/>
      <w:lvlText w:val="%3."/>
      <w:lvlJc w:val="right"/>
      <w:pPr>
        <w:ind w:left="5760" w:hanging="180"/>
      </w:pPr>
    </w:lvl>
    <w:lvl w:ilvl="3" w:tplc="0409000F" w:tentative="1">
      <w:start w:val="1"/>
      <w:numFmt w:val="decimal"/>
      <w:lvlText w:val="%4."/>
      <w:lvlJc w:val="left"/>
      <w:pPr>
        <w:ind w:left="6480" w:hanging="360"/>
      </w:pPr>
    </w:lvl>
    <w:lvl w:ilvl="4" w:tplc="04090019" w:tentative="1">
      <w:start w:val="1"/>
      <w:numFmt w:val="lowerLetter"/>
      <w:lvlText w:val="%5."/>
      <w:lvlJc w:val="left"/>
      <w:pPr>
        <w:ind w:left="7200" w:hanging="360"/>
      </w:pPr>
    </w:lvl>
    <w:lvl w:ilvl="5" w:tplc="0409001B" w:tentative="1">
      <w:start w:val="1"/>
      <w:numFmt w:val="lowerRoman"/>
      <w:lvlText w:val="%6."/>
      <w:lvlJc w:val="right"/>
      <w:pPr>
        <w:ind w:left="7920" w:hanging="180"/>
      </w:pPr>
    </w:lvl>
    <w:lvl w:ilvl="6" w:tplc="0409000F" w:tentative="1">
      <w:start w:val="1"/>
      <w:numFmt w:val="decimal"/>
      <w:lvlText w:val="%7."/>
      <w:lvlJc w:val="left"/>
      <w:pPr>
        <w:ind w:left="8640" w:hanging="360"/>
      </w:pPr>
    </w:lvl>
    <w:lvl w:ilvl="7" w:tplc="04090019" w:tentative="1">
      <w:start w:val="1"/>
      <w:numFmt w:val="lowerLetter"/>
      <w:lvlText w:val="%8."/>
      <w:lvlJc w:val="left"/>
      <w:pPr>
        <w:ind w:left="9360" w:hanging="360"/>
      </w:pPr>
    </w:lvl>
    <w:lvl w:ilvl="8" w:tplc="040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1" w15:restartNumberingAfterBreak="0">
    <w:nsid w:val="02B87B1C"/>
    <w:multiLevelType w:val="hybridMultilevel"/>
    <w:tmpl w:val="5700F13C"/>
    <w:lvl w:ilvl="0" w:tplc="1DDA91C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strike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DC4089"/>
    <w:multiLevelType w:val="hybridMultilevel"/>
    <w:tmpl w:val="544E94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56B7395"/>
    <w:multiLevelType w:val="hybridMultilevel"/>
    <w:tmpl w:val="FB0ECF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E96F64"/>
    <w:multiLevelType w:val="hybridMultilevel"/>
    <w:tmpl w:val="C9041E16"/>
    <w:lvl w:ilvl="0" w:tplc="5B042E7A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0F9"/>
    <w:rsid w:val="00003F96"/>
    <w:rsid w:val="00014435"/>
    <w:rsid w:val="00015A15"/>
    <w:rsid w:val="0001618D"/>
    <w:rsid w:val="00016DA7"/>
    <w:rsid w:val="000432FF"/>
    <w:rsid w:val="0004702B"/>
    <w:rsid w:val="000506CD"/>
    <w:rsid w:val="0006180A"/>
    <w:rsid w:val="00061AAA"/>
    <w:rsid w:val="000732E3"/>
    <w:rsid w:val="000742FE"/>
    <w:rsid w:val="00084DA0"/>
    <w:rsid w:val="00085369"/>
    <w:rsid w:val="000916C6"/>
    <w:rsid w:val="00091BBA"/>
    <w:rsid w:val="00092170"/>
    <w:rsid w:val="000940E4"/>
    <w:rsid w:val="000A301F"/>
    <w:rsid w:val="000B1E59"/>
    <w:rsid w:val="000C5AB8"/>
    <w:rsid w:val="000D6A46"/>
    <w:rsid w:val="000E6FF0"/>
    <w:rsid w:val="00104033"/>
    <w:rsid w:val="00124186"/>
    <w:rsid w:val="001345CB"/>
    <w:rsid w:val="00141390"/>
    <w:rsid w:val="00143777"/>
    <w:rsid w:val="00150CDA"/>
    <w:rsid w:val="00151F7E"/>
    <w:rsid w:val="00155AA4"/>
    <w:rsid w:val="001573F6"/>
    <w:rsid w:val="00185EA1"/>
    <w:rsid w:val="0019644D"/>
    <w:rsid w:val="001B0C9C"/>
    <w:rsid w:val="001B515F"/>
    <w:rsid w:val="001F42E0"/>
    <w:rsid w:val="00210DCD"/>
    <w:rsid w:val="002205A4"/>
    <w:rsid w:val="002320D8"/>
    <w:rsid w:val="00242AC4"/>
    <w:rsid w:val="00242BC7"/>
    <w:rsid w:val="002748C9"/>
    <w:rsid w:val="00276446"/>
    <w:rsid w:val="00294045"/>
    <w:rsid w:val="002963F7"/>
    <w:rsid w:val="002A2F92"/>
    <w:rsid w:val="002B52B3"/>
    <w:rsid w:val="002C6337"/>
    <w:rsid w:val="002D2E47"/>
    <w:rsid w:val="002E5083"/>
    <w:rsid w:val="002F59E9"/>
    <w:rsid w:val="002F6816"/>
    <w:rsid w:val="003000EF"/>
    <w:rsid w:val="00320C55"/>
    <w:rsid w:val="0034766F"/>
    <w:rsid w:val="00373AB9"/>
    <w:rsid w:val="003A2405"/>
    <w:rsid w:val="003B7D47"/>
    <w:rsid w:val="003D08BD"/>
    <w:rsid w:val="003E0B78"/>
    <w:rsid w:val="003F7E3F"/>
    <w:rsid w:val="004103A5"/>
    <w:rsid w:val="00424E14"/>
    <w:rsid w:val="00432A27"/>
    <w:rsid w:val="00472D09"/>
    <w:rsid w:val="004905E3"/>
    <w:rsid w:val="00490747"/>
    <w:rsid w:val="00493A6D"/>
    <w:rsid w:val="004A0696"/>
    <w:rsid w:val="004A7EF5"/>
    <w:rsid w:val="004C7066"/>
    <w:rsid w:val="004E5EF3"/>
    <w:rsid w:val="004F3261"/>
    <w:rsid w:val="00503BA0"/>
    <w:rsid w:val="00511C9C"/>
    <w:rsid w:val="005144F4"/>
    <w:rsid w:val="00514780"/>
    <w:rsid w:val="005272BB"/>
    <w:rsid w:val="00533F58"/>
    <w:rsid w:val="00555355"/>
    <w:rsid w:val="005C3488"/>
    <w:rsid w:val="0060119A"/>
    <w:rsid w:val="00625420"/>
    <w:rsid w:val="00634786"/>
    <w:rsid w:val="00656E47"/>
    <w:rsid w:val="006721BC"/>
    <w:rsid w:val="0069279A"/>
    <w:rsid w:val="006962E6"/>
    <w:rsid w:val="006A054D"/>
    <w:rsid w:val="006B35A1"/>
    <w:rsid w:val="006B61F1"/>
    <w:rsid w:val="006D2DE4"/>
    <w:rsid w:val="006E33AD"/>
    <w:rsid w:val="006F2328"/>
    <w:rsid w:val="006F7076"/>
    <w:rsid w:val="0070276C"/>
    <w:rsid w:val="0071290B"/>
    <w:rsid w:val="00727C7A"/>
    <w:rsid w:val="00737AE9"/>
    <w:rsid w:val="0074658D"/>
    <w:rsid w:val="00750BF2"/>
    <w:rsid w:val="00763CD5"/>
    <w:rsid w:val="007854E8"/>
    <w:rsid w:val="007A3A06"/>
    <w:rsid w:val="007A5E1D"/>
    <w:rsid w:val="007B53D8"/>
    <w:rsid w:val="00817750"/>
    <w:rsid w:val="00820FE8"/>
    <w:rsid w:val="00821165"/>
    <w:rsid w:val="0083206C"/>
    <w:rsid w:val="00842EE8"/>
    <w:rsid w:val="00862FA6"/>
    <w:rsid w:val="008652FE"/>
    <w:rsid w:val="008724EE"/>
    <w:rsid w:val="0088118E"/>
    <w:rsid w:val="008B5135"/>
    <w:rsid w:val="008D7DBC"/>
    <w:rsid w:val="0091384D"/>
    <w:rsid w:val="00916703"/>
    <w:rsid w:val="00926CCC"/>
    <w:rsid w:val="00930989"/>
    <w:rsid w:val="00935504"/>
    <w:rsid w:val="00947012"/>
    <w:rsid w:val="00986BD4"/>
    <w:rsid w:val="009B15C9"/>
    <w:rsid w:val="009C1602"/>
    <w:rsid w:val="009C4081"/>
    <w:rsid w:val="009C670B"/>
    <w:rsid w:val="009D2721"/>
    <w:rsid w:val="009D739C"/>
    <w:rsid w:val="00A03C02"/>
    <w:rsid w:val="00A418C1"/>
    <w:rsid w:val="00A70F73"/>
    <w:rsid w:val="00A97D1B"/>
    <w:rsid w:val="00AB6B52"/>
    <w:rsid w:val="00AD2E92"/>
    <w:rsid w:val="00AD382B"/>
    <w:rsid w:val="00AE1354"/>
    <w:rsid w:val="00AE43D4"/>
    <w:rsid w:val="00B02CDB"/>
    <w:rsid w:val="00B22962"/>
    <w:rsid w:val="00B31D01"/>
    <w:rsid w:val="00B41D86"/>
    <w:rsid w:val="00B55063"/>
    <w:rsid w:val="00B761E5"/>
    <w:rsid w:val="00B77167"/>
    <w:rsid w:val="00B81FDA"/>
    <w:rsid w:val="00B955FA"/>
    <w:rsid w:val="00BB7BBD"/>
    <w:rsid w:val="00BC1CCE"/>
    <w:rsid w:val="00BC7515"/>
    <w:rsid w:val="00BD0409"/>
    <w:rsid w:val="00BE17AD"/>
    <w:rsid w:val="00BE1FC6"/>
    <w:rsid w:val="00C01A4A"/>
    <w:rsid w:val="00C0508F"/>
    <w:rsid w:val="00C26538"/>
    <w:rsid w:val="00C333B5"/>
    <w:rsid w:val="00C6506F"/>
    <w:rsid w:val="00C837AA"/>
    <w:rsid w:val="00C95084"/>
    <w:rsid w:val="00CC1AC3"/>
    <w:rsid w:val="00CC6424"/>
    <w:rsid w:val="00CF6403"/>
    <w:rsid w:val="00D006E0"/>
    <w:rsid w:val="00D01DD7"/>
    <w:rsid w:val="00D14930"/>
    <w:rsid w:val="00D24020"/>
    <w:rsid w:val="00D260F9"/>
    <w:rsid w:val="00D50FE5"/>
    <w:rsid w:val="00D7332A"/>
    <w:rsid w:val="00D7366B"/>
    <w:rsid w:val="00D739F2"/>
    <w:rsid w:val="00D77B11"/>
    <w:rsid w:val="00D8529B"/>
    <w:rsid w:val="00DA37CA"/>
    <w:rsid w:val="00DD3954"/>
    <w:rsid w:val="00DD6A98"/>
    <w:rsid w:val="00E102CE"/>
    <w:rsid w:val="00E15009"/>
    <w:rsid w:val="00E37CC8"/>
    <w:rsid w:val="00E5016B"/>
    <w:rsid w:val="00E5785E"/>
    <w:rsid w:val="00E860F9"/>
    <w:rsid w:val="00EA5E3F"/>
    <w:rsid w:val="00EB09C6"/>
    <w:rsid w:val="00EF4A2C"/>
    <w:rsid w:val="00F002D0"/>
    <w:rsid w:val="00F013EF"/>
    <w:rsid w:val="00F03955"/>
    <w:rsid w:val="00F16344"/>
    <w:rsid w:val="00F163DC"/>
    <w:rsid w:val="00F25FA4"/>
    <w:rsid w:val="00F31C2B"/>
    <w:rsid w:val="00F37CB1"/>
    <w:rsid w:val="00F40015"/>
    <w:rsid w:val="00F44D03"/>
    <w:rsid w:val="00F45D50"/>
    <w:rsid w:val="00F5015E"/>
    <w:rsid w:val="00F80ADC"/>
    <w:rsid w:val="00FD1F0A"/>
    <w:rsid w:val="00FF36AC"/>
    <w:rsid w:val="00FF4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A7AD7"/>
  <w15:chartTrackingRefBased/>
  <w15:docId w15:val="{CD5050C3-322A-4129-8221-92C198BA2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60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60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60F9"/>
  </w:style>
  <w:style w:type="paragraph" w:styleId="Footer">
    <w:name w:val="footer"/>
    <w:basedOn w:val="Normal"/>
    <w:link w:val="FooterChar"/>
    <w:uiPriority w:val="99"/>
    <w:unhideWhenUsed/>
    <w:rsid w:val="00D260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60F9"/>
  </w:style>
  <w:style w:type="paragraph" w:styleId="BalloonText">
    <w:name w:val="Balloon Text"/>
    <w:basedOn w:val="Normal"/>
    <w:link w:val="BalloonTextChar"/>
    <w:uiPriority w:val="99"/>
    <w:semiHidden/>
    <w:unhideWhenUsed/>
    <w:rsid w:val="00C26538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538"/>
    <w:rPr>
      <w:rFonts w:ascii="Segoe UI" w:hAnsi="Segoe UI" w:cs="Angsana New"/>
      <w:sz w:val="18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4905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05E3"/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05E3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05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05E3"/>
    <w:rPr>
      <w:b/>
      <w:bCs/>
      <w:sz w:val="20"/>
      <w:szCs w:val="25"/>
    </w:rPr>
  </w:style>
  <w:style w:type="character" w:styleId="Hyperlink">
    <w:name w:val="Hyperlink"/>
    <w:basedOn w:val="DefaultParagraphFont"/>
    <w:uiPriority w:val="99"/>
    <w:unhideWhenUsed/>
    <w:rsid w:val="008D7D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3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28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14368-4803-427C-BF59-9DA1DCE72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Ohec</dc:creator>
  <cp:keywords/>
  <dc:description/>
  <cp:lastModifiedBy>Jutatip Ayarungsaritkul</cp:lastModifiedBy>
  <cp:revision>4</cp:revision>
  <cp:lastPrinted>2023-06-23T09:52:00Z</cp:lastPrinted>
  <dcterms:created xsi:type="dcterms:W3CDTF">2023-06-23T09:25:00Z</dcterms:created>
  <dcterms:modified xsi:type="dcterms:W3CDTF">2023-06-26T06:52:00Z</dcterms:modified>
</cp:coreProperties>
</file>